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.0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  <w:t xml:space="preserve">с. Сукко, Анапский р-н, Краснодарский край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12390" cy="695960"/>
            <wp:effectExtent b="0" l="0" r="0" t="0"/>
            <wp:wrapSquare wrapText="bothSides" distB="0" distT="0" distL="0" distR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1695" l="-401" r="-400" t="-1695"/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6959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ind w:left="0" w:right="0" w:firstLine="0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76" w:lineRule="auto"/>
        <w:ind w:firstLine="56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«Смена» будущего: во Всероссийском детском центре разрабатывают проект планировки территории</w:t>
      </w:r>
    </w:p>
    <w:p w:rsidR="00000000" w:rsidDel="00000000" w:rsidP="00000000" w:rsidRDefault="00000000" w:rsidRPr="00000000" w14:paraId="00000004">
      <w:pPr>
        <w:spacing w:after="240" w:before="240" w:line="276" w:lineRule="auto"/>
        <w:ind w:firstLine="5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обсуждении проекта принимают участие профессиональные архитекторы, обучающиеся и сотрудники Центра.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Смене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планируется создание новой образовательной базы, спортивной и культурно-досуговой инфраструктуры. </w:t>
      </w:r>
    </w:p>
    <w:p w:rsidR="00000000" w:rsidDel="00000000" w:rsidP="00000000" w:rsidRDefault="00000000" w:rsidRPr="00000000" w14:paraId="00000005">
      <w:pPr>
        <w:spacing w:after="240" w:before="240" w:line="276" w:lineRule="auto"/>
        <w:ind w:firstLine="55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территории Всероссийского детского центра «Смена» появятся новые объекты образовательной, спортивной и культурно-досуговой инфраструктуры. Это станет возможным благодаря реализации нового проекта планировки территории Центра. Он включает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строительство школы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800 мест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гостиничного комплекса для проживания сотрудников, корпуса для размещения детей и столовой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1400 мест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240" w:before="240" w:line="276" w:lineRule="auto"/>
        <w:ind w:firstLine="5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«Идея создания проекта планировки территории ВДЦ «Смена» возникла после утверждения Министерством просвещения РФ программы развития до 2025 года. Главная задача инициативы – эффективное использование каждого квадратного метра для качественного и безопасного пребывания детей в Центре.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Такой глобальный проект не может обойтись без мнения детей и сотрудников – мы совместно разработаем правильное направление развития инфраструктуры, которое сделает «умный отдых» в «Смене» еще более комфортным и продуктивным», – прокомментировал заместитель директора ВДЦ  «Смена» по технической эксплуатации и строительству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Андрей Анкудович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240" w:before="240" w:line="276" w:lineRule="auto"/>
        <w:ind w:firstLine="55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развития предусматривает расширение прилегающей территории «Смены»: возведение крытого спортивного комплекса и концертного зала на берегу Черного моря. Новые объекты будут охвачены камерами видеонаблюдения для безопасного отдыха и оздоровления детей.</w:t>
      </w:r>
    </w:p>
    <w:p w:rsidR="00000000" w:rsidDel="00000000" w:rsidP="00000000" w:rsidRDefault="00000000" w:rsidRPr="00000000" w14:paraId="00000008">
      <w:pPr>
        <w:spacing w:after="240" w:before="240" w:line="276" w:lineRule="auto"/>
        <w:ind w:firstLine="5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Важным этапом разработки проекта станет создание общего плана с нанесением новых объектов, которые будут соответствовать всем строительным нормам, с учетом экологических и природных зон. В этом детскому центру помогает ООО «НПО «Южный градостроительный центр» (г.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Ростов-на-Дону) и Южный федеральный университет. Представители «НПО «ЮГРЦ» провели среди сотрудников «Смены» анонимный опрос, который показал, какой они хотят видеть территорию Центра. Приглашенные эксперты ЮФУ на проектном  воркшопе с ребятами и педагогами разобрали идеи оптимальной планировки «Смены».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Планируется собрать максимальное количество исходных данных и предпочтений, проблемных вопросов, беспокоящих детей и сотрудников сегодня. </w:t>
      </w:r>
    </w:p>
    <w:p w:rsidR="00000000" w:rsidDel="00000000" w:rsidP="00000000" w:rsidRDefault="00000000" w:rsidRPr="00000000" w14:paraId="00000009">
      <w:pPr>
        <w:spacing w:after="240" w:before="240" w:line="276" w:lineRule="auto"/>
        <w:ind w:firstLine="5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«Мы предложили озеленить территорию лагеря и добавить больше теневых зон. В будущем я вижу «Смену» футуристичной, с современными зданиями в стиле «модерн» и яркими арт-объектами. Думаю, архитекторы прислушаются к мнению детей и разнообразят проект нашими идеями», – рассказал участник образовательной программы «#МастерскаяЛидеров»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Константин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Михайличенко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Краснодара.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76" w:lineRule="auto"/>
        <w:ind w:firstLine="5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развития Всероссийского детского центра «Смена» до 2025 года  утверждена Министерством просвещения РФ. Новый проект территории «Смены»  будет представлен  21 декабря 2022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654"/>
          <w:tab w:val="left" w:pos="5306"/>
          <w:tab w:val="left" w:pos="5589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63500</wp:posOffset>
                </wp:positionV>
                <wp:extent cx="6268085" cy="3873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63500</wp:posOffset>
                </wp:positionV>
                <wp:extent cx="6268085" cy="3873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8085" cy="38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tabs>
          <w:tab w:val="left" w:pos="1654"/>
          <w:tab w:val="left" w:pos="5306"/>
          <w:tab w:val="left" w:pos="5589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654"/>
          <w:tab w:val="left" w:pos="5306"/>
          <w:tab w:val="left" w:pos="5589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DPlpFM9vRF8UUf/UpIS+BmTccQ==">AMUW2mXn10FE5CI7EH78/5YD0W6Pyy/q27YvYuVrCv8qizdxJgRQSOsWfa+DnQNel2pTGIqY8zbJ3YhVvvlAg3ptPdt7XyXSFYhpPTS7wcaWCboCXp3OcYg=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2022-06-06T06:24:20Z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