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03.2022 г.</w:t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12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0240" y="3780000"/>
                          <a:ext cx="115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127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проходят Всероссийские соревнования школьников по спортивному ориентированию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Открытые Всероссийские соревнования школьных команд по спортивному ориентированию стартовали 8 марта в «Смене». В борьбу за первое место вступили около 400 юношей и девушек, представляющих команды из 32 регионов России.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8 по 14 марта в «Смене» впервые проходят Открытые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сероссийские соревнования школьных команд по спортивному ориентированию. В составе каждой команды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восемь человек, которые вошли в состав победителей региональных соревнований в общем зачете 2021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соревнования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серьезное испытание для юных спортсменов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ведь спортивное ориентирование предполагает баланс физической нагрузки и умственной активности. Ребята оттачивают навыки ориентирования на местности, работы в команде, повышают свою выносливость и проводят много времени на свежем воздухе. В этом большой плюс для здоровья, ведь “Смена” граничит с природным заповедником Утриш, знаменитым своими можжевеловыми лесами и целебным воздухом. Желаю всем участникам соревнований честной борьбы, спортивного азарта и пусть победит сильнейший! — прокомментировал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Школьники соревнуются в дисциплинах «кросс-выбор», «кросс-эстафета-2 человека», «маркированная трасса», «кросс-эстафета-3 человека». Используя карту и компас, команды должны быстрее остальных преодолеть маршрут на незнакомой местности через фиксированные контрольные пункты. 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ходом борьбы следит судейская коллегия, в состав которой вошли тренеры Федерации спортивного ориентирования России. «Я занимаюсь спортивным ориентированием уже 10 лет, являюсь неоднократным чемпионом и призером всероссийских соревнований в общем зачете. Данный вид спорта приносит мне не только награды, но и держит тело в тонусе, развивает умственные способности: память и быстроту реакций. Надеюсь, что и на всероссийских соревнованиях в «Смене» наша команда займет первое место», — рассказывает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Артем Панов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Екатеринбурга.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ребят ждут не только соревнования, но и интеллектуальные игры, творческие конкурсы и интересные встречи. Юные спортсмены уже познакомились с известным путешественником, директором Центра туризма и экскурсий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Константином Мержоевым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Впереди —    мастер-класс от заслуженного мастера спорта, шестикратного чемпиона мира по спортивному ориентированию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Андрея Храмова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соревнований подведут в личном и командном зачетах. Торжественная церемония награждения победителей пройдет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марта.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бщероссийская физкультурно-спортивная общественная организация «Федерация спортивного ориентирования России»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едеральное государственное бюджетное образовательное учреждение дополнительного образования   «Федеральный центр дополнительного образования».</w:t>
      </w:r>
    </w:p>
    <w:p w:rsidR="00000000" w:rsidDel="00000000" w:rsidP="00000000" w:rsidRDefault="00000000" w:rsidRPr="00000000" w14:paraId="0000000C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60465" cy="311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0840" y="3773880"/>
                          <a:ext cx="6250320" cy="122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60465" cy="3111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0465" cy="31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60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p w:rsidR="00000000" w:rsidDel="00000000" w:rsidP="00000000" w:rsidRDefault="00000000" w:rsidRPr="00000000" w14:paraId="0000000E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Верхний колонтитул Знак"/>
    <w:basedOn w:val="DefaultParagraphFont"/>
    <w:uiPriority w:val="99"/>
    <w:qFormat w:val="1"/>
    <w:rsid w:val="0084736C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15" w:customStyle="1">
    <w:name w:val="Интернет-ссылка"/>
    <w:basedOn w:val="DefaultParagraphFont"/>
    <w:rsid w:val="0084736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850AA5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17">
    <w:name w:val="Body Text"/>
    <w:basedOn w:val="Normal"/>
    <w:pPr>
      <w:spacing w:after="140" w:before="0" w:line="276" w:lineRule="auto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Style20">
    <w:name w:val="Указатель"/>
    <w:basedOn w:val="Normal"/>
    <w:qFormat w:val="1"/>
    <w:pPr>
      <w:suppressLineNumbers w:val="1"/>
    </w:pPr>
    <w:rPr>
      <w:rFonts w:cs="Arial Unicode MS"/>
    </w:rPr>
  </w:style>
  <w:style w:type="paragraph" w:styleId="Style21">
    <w:name w:val="Title"/>
    <w:basedOn w:val="Normal"/>
    <w:next w:val="Style17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AC5A02"/>
    <w:pPr>
      <w:spacing w:after="200" w:before="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Indexheading">
    <w:name w:val="index heading"/>
    <w:basedOn w:val="Normal"/>
    <w:qFormat w:val="1"/>
    <w:pPr>
      <w:suppressLineNumbers w:val="1"/>
    </w:pPr>
    <w:rPr>
      <w:rFonts w:cs="Arial Unicode MS"/>
    </w:rPr>
  </w:style>
  <w:style w:type="paragraph" w:styleId="Style22" w:customStyle="1">
    <w:name w:val="Верхний и нижний колонтитулы"/>
    <w:basedOn w:val="Normal"/>
    <w:qFormat w:val="1"/>
    <w:pPr/>
    <w:rPr/>
  </w:style>
  <w:style w:type="paragraph" w:styleId="Style23">
    <w:name w:val="Header"/>
    <w:basedOn w:val="Normal"/>
    <w:uiPriority w:val="99"/>
    <w:unhideWhenUsed w:val="1"/>
    <w:rsid w:val="0084736C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1"/>
    <w:rsid w:val="0084736C"/>
    <w:pPr>
      <w:spacing w:after="200" w:before="0" w:line="276" w:lineRule="auto"/>
      <w:ind w:left="720" w:hanging="0"/>
      <w:contextualSpacing w:val="1"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unhideWhenUsed w:val="1"/>
    <w:qFormat w:val="1"/>
    <w:rsid w:val="003071E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24">
    <w:name w:val="Содержимое таблицы"/>
    <w:basedOn w:val="Normal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>
    <w:name w:val="Table Grid"/>
    <w:basedOn w:val="a1"/>
    <w:rsid w:val="0084736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RDKBdYxW2jnH6mJhN+/QJFkzw==">AMUW2mX30Dou6tAolg/QQPxnwIe8YC+cFnxKzBZMtPxiQJcSSz3kvjXV7hJomZKh4chiz9unY7ZSH60lcoBMTvqYULOzyhWNpfepFxT77gfCPlgnY6O8/H0=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2022-02-10T12:54:00Z</dcterms:created>
  <dc:creator>Андрей Бондаревский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